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B378" w14:textId="77777777" w:rsidR="00EB7A55" w:rsidRDefault="006B792F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before="81"/>
        <w:ind w:hanging="361"/>
        <w:rPr>
          <w:rFonts w:ascii="Symbol" w:hAnsi="Symbol"/>
          <w:b w:val="0"/>
        </w:rPr>
      </w:pPr>
      <w:r>
        <w:t>How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test?</w:t>
      </w:r>
    </w:p>
    <w:p w14:paraId="5231D1F1" w14:textId="77777777" w:rsidR="00EB7A55" w:rsidRDefault="00EB7A55">
      <w:pPr>
        <w:pStyle w:val="BodyText"/>
        <w:rPr>
          <w:b/>
        </w:rPr>
      </w:pPr>
    </w:p>
    <w:p w14:paraId="5C4FF21A" w14:textId="53C8A2F1" w:rsidR="00EB7A55" w:rsidRPr="00C46660" w:rsidRDefault="006B792F">
      <w:pPr>
        <w:pStyle w:val="BodyText"/>
        <w:ind w:left="100" w:right="127"/>
        <w:rPr>
          <w:bCs/>
        </w:rPr>
      </w:pPr>
      <w:r>
        <w:t>You will be told about the preliminary results of the test before you leave to go home. You will also be given written information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remember all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procedure.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biopsies</w:t>
      </w:r>
      <w:r>
        <w:rPr>
          <w:spacing w:val="-3"/>
        </w:rPr>
        <w:t xml:space="preserve"> </w:t>
      </w:r>
      <w:r>
        <w:t xml:space="preserve">are performed or polyps are removed during the procedure you will be contacted with the results in about </w:t>
      </w:r>
      <w:r w:rsidRPr="00C46660">
        <w:rPr>
          <w:bCs/>
        </w:rPr>
        <w:t>ten to fourteen business days.</w:t>
      </w:r>
    </w:p>
    <w:p w14:paraId="0207AA56" w14:textId="77777777" w:rsidR="00EB7A55" w:rsidRDefault="00EB7A55">
      <w:pPr>
        <w:pStyle w:val="BodyText"/>
        <w:spacing w:before="10"/>
        <w:rPr>
          <w:b/>
          <w:sz w:val="17"/>
        </w:rPr>
      </w:pPr>
    </w:p>
    <w:p w14:paraId="7B1E6561" w14:textId="77777777" w:rsidR="00EB7A55" w:rsidRDefault="006B792F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rFonts w:ascii="Symbol" w:hAnsi="Symbol"/>
          <w:b w:val="0"/>
        </w:rPr>
      </w:pPr>
      <w:r>
        <w:t>Can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drink</w:t>
      </w:r>
      <w:r>
        <w:rPr>
          <w:spacing w:val="-2"/>
        </w:rPr>
        <w:t xml:space="preserve"> </w:t>
      </w:r>
      <w:r>
        <w:t xml:space="preserve">alcoholic </w:t>
      </w:r>
      <w:r>
        <w:rPr>
          <w:spacing w:val="-2"/>
        </w:rPr>
        <w:t>beverages?</w:t>
      </w:r>
    </w:p>
    <w:p w14:paraId="582426A9" w14:textId="77777777" w:rsidR="00EB7A55" w:rsidRDefault="00EB7A55">
      <w:pPr>
        <w:pStyle w:val="BodyText"/>
        <w:spacing w:before="2"/>
        <w:rPr>
          <w:b/>
        </w:rPr>
      </w:pPr>
    </w:p>
    <w:p w14:paraId="7DEC0BDD" w14:textId="6D09B595" w:rsidR="00EB7A55" w:rsidRDefault="006B792F">
      <w:pPr>
        <w:pStyle w:val="BodyText"/>
        <w:ind w:left="100" w:right="127"/>
        <w:rPr>
          <w:b/>
        </w:rPr>
      </w:pPr>
      <w:r>
        <w:t>We</w:t>
      </w:r>
      <w:r>
        <w:rPr>
          <w:spacing w:val="-3"/>
        </w:rPr>
        <w:t xml:space="preserve"> </w:t>
      </w:r>
      <w:r w:rsidR="00C46660">
        <w:t xml:space="preserve">ask that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 w:rsidRPr="00C46660">
        <w:rPr>
          <w:u w:val="single"/>
        </w:rPr>
        <w:t>not</w:t>
      </w:r>
      <w:r>
        <w:rPr>
          <w:spacing w:val="-2"/>
        </w:rPr>
        <w:t xml:space="preserve"> </w:t>
      </w:r>
      <w:r>
        <w:t>drink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alcoholic</w:t>
      </w:r>
      <w:r>
        <w:rPr>
          <w:spacing w:val="-2"/>
        </w:rPr>
        <w:t xml:space="preserve"> </w:t>
      </w:r>
      <w:r>
        <w:t>beverages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procedure</w:t>
      </w:r>
      <w:r w:rsidR="00C46660">
        <w:t xml:space="preserve">. </w:t>
      </w:r>
      <w:r>
        <w:rPr>
          <w:spacing w:val="-4"/>
        </w:rPr>
        <w:t xml:space="preserve"> </w:t>
      </w:r>
    </w:p>
    <w:p w14:paraId="639021C2" w14:textId="77777777" w:rsidR="00EB7A55" w:rsidRDefault="00EB7A55">
      <w:pPr>
        <w:pStyle w:val="BodyText"/>
        <w:spacing w:before="10"/>
        <w:rPr>
          <w:b/>
          <w:sz w:val="17"/>
        </w:rPr>
      </w:pPr>
    </w:p>
    <w:p w14:paraId="2B6BEEB6" w14:textId="77777777" w:rsidR="00EB7A55" w:rsidRDefault="006B792F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Symbol" w:hAnsi="Symbol"/>
          <w:b w:val="0"/>
        </w:rPr>
      </w:pPr>
      <w:r>
        <w:t>How</w:t>
      </w:r>
      <w:r>
        <w:rPr>
          <w:spacing w:val="-4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rPr>
          <w:spacing w:val="-4"/>
        </w:rPr>
        <w:t>last?</w:t>
      </w:r>
    </w:p>
    <w:p w14:paraId="66B190C9" w14:textId="77777777" w:rsidR="00EB7A55" w:rsidRDefault="00EB7A55">
      <w:pPr>
        <w:pStyle w:val="BodyText"/>
        <w:rPr>
          <w:b/>
        </w:rPr>
      </w:pPr>
    </w:p>
    <w:p w14:paraId="450C5299" w14:textId="2BB5C266" w:rsidR="00EB7A55" w:rsidRDefault="006B792F">
      <w:pPr>
        <w:ind w:left="100"/>
        <w:rPr>
          <w:b/>
          <w:sz w:val="18"/>
        </w:rPr>
      </w:pPr>
      <w:r>
        <w:rPr>
          <w:sz w:val="18"/>
        </w:rPr>
        <w:t>Plan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spending</w:t>
      </w:r>
      <w:r>
        <w:rPr>
          <w:spacing w:val="-3"/>
          <w:sz w:val="18"/>
        </w:rPr>
        <w:t xml:space="preserve"> </w:t>
      </w:r>
      <w:r w:rsidRPr="00C46660">
        <w:rPr>
          <w:bCs/>
          <w:sz w:val="18"/>
        </w:rPr>
        <w:t>2-3 hours</w:t>
      </w:r>
      <w:r w:rsidRPr="00C46660">
        <w:rPr>
          <w:b/>
          <w:spacing w:val="-1"/>
          <w:sz w:val="18"/>
        </w:rPr>
        <w:t xml:space="preserve"> </w:t>
      </w:r>
      <w:r>
        <w:rPr>
          <w:sz w:val="18"/>
        </w:rPr>
        <w:t>total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Endoscopy</w:t>
      </w:r>
      <w:r>
        <w:rPr>
          <w:spacing w:val="-2"/>
          <w:sz w:val="18"/>
        </w:rPr>
        <w:t xml:space="preserve"> </w:t>
      </w:r>
      <w:r>
        <w:rPr>
          <w:sz w:val="18"/>
        </w:rPr>
        <w:t>Unit.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includes</w:t>
      </w:r>
      <w:r>
        <w:rPr>
          <w:spacing w:val="-3"/>
          <w:sz w:val="18"/>
        </w:rPr>
        <w:t xml:space="preserve"> </w:t>
      </w:r>
      <w:r>
        <w:rPr>
          <w:sz w:val="18"/>
        </w:rPr>
        <w:t>time</w:t>
      </w:r>
      <w:r>
        <w:rPr>
          <w:spacing w:val="-3"/>
          <w:sz w:val="18"/>
        </w:rPr>
        <w:t xml:space="preserve"> </w:t>
      </w:r>
      <w:r>
        <w:rPr>
          <w:sz w:val="18"/>
        </w:rPr>
        <w:t>needed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prepare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procedure,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perform the procedure, and recover after the procedure. </w:t>
      </w:r>
    </w:p>
    <w:p w14:paraId="04C9A0C9" w14:textId="77777777" w:rsidR="00EB7A55" w:rsidRDefault="00EB7A55">
      <w:pPr>
        <w:pStyle w:val="BodyText"/>
        <w:rPr>
          <w:b/>
        </w:rPr>
      </w:pPr>
    </w:p>
    <w:p w14:paraId="526B4241" w14:textId="77777777" w:rsidR="00EB7A55" w:rsidRDefault="006B792F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Symbol" w:hAnsi="Symbol"/>
          <w:b w:val="0"/>
        </w:rPr>
      </w:pPr>
      <w:r>
        <w:t>I'm</w:t>
      </w:r>
      <w:r>
        <w:rPr>
          <w:spacing w:val="-2"/>
        </w:rPr>
        <w:t xml:space="preserve"> sick?</w:t>
      </w:r>
    </w:p>
    <w:p w14:paraId="77D9AC46" w14:textId="77777777" w:rsidR="00EB7A55" w:rsidRDefault="00EB7A55">
      <w:pPr>
        <w:pStyle w:val="BodyText"/>
        <w:spacing w:before="2"/>
        <w:rPr>
          <w:b/>
        </w:rPr>
      </w:pPr>
    </w:p>
    <w:p w14:paraId="74B2F283" w14:textId="77777777" w:rsidR="00EB7A55" w:rsidRDefault="006B792F">
      <w:pPr>
        <w:ind w:left="100" w:right="140"/>
        <w:rPr>
          <w:b/>
          <w:sz w:val="18"/>
        </w:rPr>
      </w:pP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sick,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keep</w:t>
      </w:r>
      <w:r>
        <w:rPr>
          <w:spacing w:val="-3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scheduled</w:t>
      </w:r>
      <w:r>
        <w:rPr>
          <w:spacing w:val="-3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long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vomiting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experiencing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fever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cough with sputum/phlegm.</w:t>
      </w:r>
      <w:r>
        <w:rPr>
          <w:spacing w:val="40"/>
          <w:sz w:val="18"/>
        </w:rPr>
        <w:t xml:space="preserve"> </w:t>
      </w:r>
      <w:r>
        <w:rPr>
          <w:b/>
          <w:color w:val="FF0000"/>
          <w:sz w:val="18"/>
        </w:rPr>
        <w:t>ENTER COVID PROTOCOL HERE- POSITIVE TEST/VA</w:t>
      </w:r>
      <w:r>
        <w:rPr>
          <w:b/>
          <w:color w:val="FF0000"/>
          <w:sz w:val="18"/>
        </w:rPr>
        <w:t>CCINE STATUS ETC</w:t>
      </w:r>
    </w:p>
    <w:p w14:paraId="1663DB89" w14:textId="77777777" w:rsidR="00EB7A55" w:rsidRDefault="00EB7A55">
      <w:pPr>
        <w:pStyle w:val="BodyText"/>
        <w:rPr>
          <w:b/>
        </w:rPr>
      </w:pPr>
    </w:p>
    <w:p w14:paraId="0FE9C860" w14:textId="77777777" w:rsidR="00EB7A55" w:rsidRDefault="006B792F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Symbol" w:hAnsi="Symbol"/>
          <w:b w:val="0"/>
        </w:rPr>
      </w:pPr>
      <w:r>
        <w:t>Should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>pressure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heart</w:t>
      </w:r>
      <w:r>
        <w:rPr>
          <w:spacing w:val="-2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morning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rPr>
          <w:spacing w:val="-2"/>
        </w:rPr>
        <w:t>colonoscopy?</w:t>
      </w:r>
    </w:p>
    <w:p w14:paraId="16B8C7CB" w14:textId="77777777" w:rsidR="00EB7A55" w:rsidRDefault="00EB7A55">
      <w:pPr>
        <w:pStyle w:val="BodyText"/>
        <w:rPr>
          <w:b/>
        </w:rPr>
      </w:pPr>
    </w:p>
    <w:p w14:paraId="49D58412" w14:textId="77777777" w:rsidR="00EB7A55" w:rsidRPr="00C46660" w:rsidRDefault="006B792F">
      <w:pPr>
        <w:ind w:left="100" w:right="140"/>
        <w:rPr>
          <w:b/>
          <w:sz w:val="18"/>
        </w:rPr>
      </w:pPr>
      <w:r>
        <w:rPr>
          <w:sz w:val="18"/>
        </w:rPr>
        <w:t>Yes.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3"/>
          <w:sz w:val="18"/>
        </w:rPr>
        <w:t xml:space="preserve"> </w:t>
      </w:r>
      <w:r>
        <w:rPr>
          <w:sz w:val="18"/>
        </w:rPr>
        <w:t>take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hypertension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cardiac</w:t>
      </w:r>
      <w:r>
        <w:rPr>
          <w:spacing w:val="-2"/>
          <w:sz w:val="18"/>
        </w:rPr>
        <w:t xml:space="preserve"> </w:t>
      </w:r>
      <w:r>
        <w:rPr>
          <w:sz w:val="18"/>
        </w:rPr>
        <w:t>medications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usual</w:t>
      </w:r>
      <w:r>
        <w:rPr>
          <w:spacing w:val="-3"/>
          <w:sz w:val="18"/>
        </w:rPr>
        <w:t xml:space="preserve"> </w:t>
      </w:r>
      <w:r>
        <w:rPr>
          <w:sz w:val="18"/>
        </w:rPr>
        <w:t>times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small</w:t>
      </w:r>
      <w:r>
        <w:rPr>
          <w:spacing w:val="-3"/>
          <w:sz w:val="18"/>
        </w:rPr>
        <w:t xml:space="preserve"> </w:t>
      </w:r>
      <w:r>
        <w:rPr>
          <w:sz w:val="18"/>
        </w:rPr>
        <w:t>amount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water</w:t>
      </w:r>
      <w:r w:rsidRPr="00C46660">
        <w:rPr>
          <w:sz w:val="18"/>
        </w:rPr>
        <w:t xml:space="preserve">. </w:t>
      </w:r>
      <w:r w:rsidRPr="00C46660">
        <w:rPr>
          <w:b/>
          <w:sz w:val="18"/>
        </w:rPr>
        <w:t>***AS</w:t>
      </w:r>
      <w:r w:rsidRPr="00C46660">
        <w:rPr>
          <w:b/>
          <w:spacing w:val="-4"/>
          <w:sz w:val="18"/>
        </w:rPr>
        <w:t xml:space="preserve"> </w:t>
      </w:r>
      <w:r w:rsidRPr="00C46660">
        <w:rPr>
          <w:b/>
          <w:sz w:val="18"/>
        </w:rPr>
        <w:t xml:space="preserve">LONG AS IT IS NOT A </w:t>
      </w:r>
      <w:r w:rsidRPr="00C46660">
        <w:rPr>
          <w:b/>
          <w:sz w:val="18"/>
        </w:rPr>
        <w:t>BLOOD THINNER***</w:t>
      </w:r>
    </w:p>
    <w:p w14:paraId="1F3891C4" w14:textId="77777777" w:rsidR="00EB7A55" w:rsidRDefault="00EB7A55">
      <w:pPr>
        <w:pStyle w:val="BodyText"/>
        <w:rPr>
          <w:b/>
        </w:rPr>
      </w:pPr>
    </w:p>
    <w:p w14:paraId="583CBCE8" w14:textId="534E1BB4" w:rsidR="00EB7A55" w:rsidRDefault="006B792F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rFonts w:ascii="Symbol" w:hAnsi="Symbol"/>
          <w:b w:val="0"/>
        </w:rPr>
      </w:pPr>
      <w:r>
        <w:t>Can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drink</w:t>
      </w:r>
      <w:r>
        <w:rPr>
          <w:spacing w:val="-1"/>
        </w:rPr>
        <w:t xml:space="preserve"> </w:t>
      </w:r>
      <w:r>
        <w:t>smoothies/</w:t>
      </w:r>
      <w:r w:rsidR="00C46660">
        <w:t>plant</w:t>
      </w:r>
      <w:r w:rsidR="00C46660">
        <w:rPr>
          <w:spacing w:val="-1"/>
        </w:rPr>
        <w:t>-based</w:t>
      </w:r>
      <w:r>
        <w:rPr>
          <w:spacing w:val="-1"/>
        </w:rPr>
        <w:t xml:space="preserve"> </w:t>
      </w:r>
      <w:r>
        <w:rPr>
          <w:spacing w:val="-2"/>
        </w:rPr>
        <w:t>juices?</w:t>
      </w:r>
    </w:p>
    <w:p w14:paraId="2D27ECAB" w14:textId="77777777" w:rsidR="00EB7A55" w:rsidRDefault="00EB7A55">
      <w:pPr>
        <w:pStyle w:val="BodyText"/>
        <w:spacing w:before="11"/>
        <w:rPr>
          <w:b/>
          <w:sz w:val="17"/>
        </w:rPr>
      </w:pPr>
    </w:p>
    <w:p w14:paraId="6FAF3489" w14:textId="77777777" w:rsidR="00EB7A55" w:rsidRDefault="006B792F">
      <w:pPr>
        <w:pStyle w:val="BodyText"/>
        <w:spacing w:before="1"/>
        <w:ind w:left="100"/>
      </w:pPr>
      <w:r>
        <w:rPr>
          <w:color w:val="273548"/>
        </w:rPr>
        <w:t>No.</w:t>
      </w:r>
      <w:r>
        <w:rPr>
          <w:color w:val="273548"/>
          <w:spacing w:val="-4"/>
        </w:rPr>
        <w:t xml:space="preserve"> </w:t>
      </w:r>
      <w:r>
        <w:rPr>
          <w:color w:val="273548"/>
        </w:rPr>
        <w:t>Even</w:t>
      </w:r>
      <w:r>
        <w:rPr>
          <w:color w:val="273548"/>
          <w:spacing w:val="-2"/>
        </w:rPr>
        <w:t xml:space="preserve"> </w:t>
      </w:r>
      <w:r>
        <w:rPr>
          <w:color w:val="273548"/>
        </w:rPr>
        <w:t>if</w:t>
      </w:r>
      <w:r>
        <w:rPr>
          <w:color w:val="273548"/>
          <w:spacing w:val="-1"/>
        </w:rPr>
        <w:t xml:space="preserve"> </w:t>
      </w:r>
      <w:r>
        <w:rPr>
          <w:color w:val="273548"/>
        </w:rPr>
        <w:t>they</w:t>
      </w:r>
      <w:r>
        <w:rPr>
          <w:color w:val="273548"/>
          <w:spacing w:val="-1"/>
        </w:rPr>
        <w:t xml:space="preserve"> </w:t>
      </w:r>
      <w:r>
        <w:rPr>
          <w:color w:val="273548"/>
        </w:rPr>
        <w:t>do</w:t>
      </w:r>
      <w:r>
        <w:rPr>
          <w:color w:val="273548"/>
          <w:spacing w:val="-1"/>
        </w:rPr>
        <w:t xml:space="preserve"> </w:t>
      </w:r>
      <w:r>
        <w:rPr>
          <w:color w:val="273548"/>
        </w:rPr>
        <w:t>not</w:t>
      </w:r>
      <w:r>
        <w:rPr>
          <w:color w:val="273548"/>
          <w:spacing w:val="-1"/>
        </w:rPr>
        <w:t xml:space="preserve"> </w:t>
      </w:r>
      <w:r>
        <w:rPr>
          <w:color w:val="273548"/>
        </w:rPr>
        <w:t>contain dairy,</w:t>
      </w:r>
      <w:r>
        <w:rPr>
          <w:color w:val="273548"/>
          <w:spacing w:val="-1"/>
        </w:rPr>
        <w:t xml:space="preserve"> </w:t>
      </w:r>
      <w:r>
        <w:rPr>
          <w:color w:val="273548"/>
        </w:rPr>
        <w:t>the</w:t>
      </w:r>
      <w:r>
        <w:rPr>
          <w:color w:val="273548"/>
          <w:spacing w:val="-2"/>
        </w:rPr>
        <w:t xml:space="preserve"> </w:t>
      </w:r>
      <w:r>
        <w:rPr>
          <w:color w:val="273548"/>
        </w:rPr>
        <w:t>liquid</w:t>
      </w:r>
      <w:r>
        <w:rPr>
          <w:color w:val="273548"/>
          <w:spacing w:val="-2"/>
        </w:rPr>
        <w:t xml:space="preserve"> </w:t>
      </w:r>
      <w:r>
        <w:rPr>
          <w:color w:val="273548"/>
        </w:rPr>
        <w:t>may</w:t>
      </w:r>
      <w:r>
        <w:rPr>
          <w:color w:val="273548"/>
          <w:spacing w:val="-1"/>
        </w:rPr>
        <w:t xml:space="preserve"> </w:t>
      </w:r>
      <w:r>
        <w:rPr>
          <w:color w:val="273548"/>
        </w:rPr>
        <w:t>have</w:t>
      </w:r>
      <w:r>
        <w:rPr>
          <w:color w:val="273548"/>
          <w:spacing w:val="-2"/>
        </w:rPr>
        <w:t xml:space="preserve"> </w:t>
      </w:r>
      <w:r>
        <w:rPr>
          <w:color w:val="273548"/>
        </w:rPr>
        <w:t>seeds</w:t>
      </w:r>
      <w:r>
        <w:rPr>
          <w:color w:val="273548"/>
          <w:spacing w:val="-2"/>
        </w:rPr>
        <w:t xml:space="preserve"> </w:t>
      </w:r>
      <w:r>
        <w:rPr>
          <w:color w:val="273548"/>
        </w:rPr>
        <w:t>and</w:t>
      </w:r>
      <w:r>
        <w:rPr>
          <w:color w:val="273548"/>
          <w:spacing w:val="-2"/>
        </w:rPr>
        <w:t xml:space="preserve"> </w:t>
      </w:r>
      <w:r>
        <w:rPr>
          <w:color w:val="273548"/>
        </w:rPr>
        <w:t>fiber</w:t>
      </w:r>
      <w:r>
        <w:rPr>
          <w:color w:val="273548"/>
          <w:spacing w:val="-1"/>
        </w:rPr>
        <w:t xml:space="preserve"> </w:t>
      </w:r>
      <w:r>
        <w:rPr>
          <w:color w:val="273548"/>
        </w:rPr>
        <w:t>from</w:t>
      </w:r>
      <w:r>
        <w:rPr>
          <w:color w:val="273548"/>
          <w:spacing w:val="-1"/>
        </w:rPr>
        <w:t xml:space="preserve"> </w:t>
      </w:r>
      <w:r>
        <w:rPr>
          <w:color w:val="273548"/>
        </w:rPr>
        <w:t>the</w:t>
      </w:r>
      <w:r>
        <w:rPr>
          <w:color w:val="273548"/>
          <w:spacing w:val="-2"/>
        </w:rPr>
        <w:t xml:space="preserve"> </w:t>
      </w:r>
      <w:r>
        <w:rPr>
          <w:color w:val="273548"/>
        </w:rPr>
        <w:t>fruits</w:t>
      </w:r>
      <w:r>
        <w:rPr>
          <w:color w:val="273548"/>
          <w:spacing w:val="-3"/>
        </w:rPr>
        <w:t xml:space="preserve"> </w:t>
      </w:r>
      <w:r>
        <w:rPr>
          <w:color w:val="273548"/>
        </w:rPr>
        <w:t>and</w:t>
      </w:r>
      <w:r>
        <w:rPr>
          <w:color w:val="273548"/>
          <w:spacing w:val="-1"/>
        </w:rPr>
        <w:t xml:space="preserve"> </w:t>
      </w:r>
      <w:r>
        <w:rPr>
          <w:color w:val="273548"/>
          <w:spacing w:val="-2"/>
        </w:rPr>
        <w:t>vegetables.</w:t>
      </w:r>
    </w:p>
    <w:p w14:paraId="2F7F527F" w14:textId="77777777" w:rsidR="00EB7A55" w:rsidRDefault="00EB7A55">
      <w:pPr>
        <w:pStyle w:val="BodyText"/>
        <w:spacing w:before="12"/>
        <w:rPr>
          <w:sz w:val="17"/>
        </w:rPr>
      </w:pPr>
    </w:p>
    <w:p w14:paraId="428CAD2D" w14:textId="77777777" w:rsidR="00EB7A55" w:rsidRDefault="006B792F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Symbol" w:hAnsi="Symbol"/>
          <w:b w:val="0"/>
          <w:color w:val="444444"/>
        </w:rPr>
      </w:pPr>
      <w:r>
        <w:rPr>
          <w:color w:val="444444"/>
        </w:rPr>
        <w:t>Do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I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need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take</w:t>
      </w:r>
      <w:r>
        <w:rPr>
          <w:color w:val="444444"/>
          <w:spacing w:val="-1"/>
        </w:rPr>
        <w:t xml:space="preserve"> </w:t>
      </w:r>
      <w:proofErr w:type="gramStart"/>
      <w:r>
        <w:rPr>
          <w:color w:val="444444"/>
        </w:rPr>
        <w:t>all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of</w:t>
      </w:r>
      <w:proofErr w:type="gramEnd"/>
      <w:r>
        <w:rPr>
          <w:color w:val="444444"/>
          <w:spacing w:val="-1"/>
        </w:rPr>
        <w:t xml:space="preserve"> </w:t>
      </w:r>
      <w:r>
        <w:rPr>
          <w:color w:val="444444"/>
        </w:rPr>
        <w:t xml:space="preserve">the </w:t>
      </w:r>
      <w:r>
        <w:rPr>
          <w:color w:val="444444"/>
          <w:spacing w:val="-2"/>
        </w:rPr>
        <w:t>preparation?</w:t>
      </w:r>
    </w:p>
    <w:p w14:paraId="29DC656D" w14:textId="77777777" w:rsidR="00EB7A55" w:rsidRDefault="00EB7A55">
      <w:pPr>
        <w:pStyle w:val="BodyText"/>
        <w:spacing w:before="12"/>
        <w:rPr>
          <w:b/>
          <w:sz w:val="17"/>
        </w:rPr>
      </w:pPr>
    </w:p>
    <w:p w14:paraId="072BC46B" w14:textId="77777777" w:rsidR="00EB7A55" w:rsidRDefault="006B792F">
      <w:pPr>
        <w:pStyle w:val="BodyText"/>
        <w:ind w:left="100" w:right="127"/>
      </w:pPr>
      <w:r>
        <w:rPr>
          <w:color w:val="444444"/>
        </w:rPr>
        <w:t>While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some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people’s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colons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will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cleansed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out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before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they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finish</w:t>
      </w:r>
      <w:r>
        <w:rPr>
          <w:color w:val="444444"/>
          <w:spacing w:val="-3"/>
        </w:rPr>
        <w:t xml:space="preserve"> </w:t>
      </w:r>
      <w:proofErr w:type="gramStart"/>
      <w:r>
        <w:rPr>
          <w:color w:val="444444"/>
        </w:rPr>
        <w:t>all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of</w:t>
      </w:r>
      <w:proofErr w:type="gramEnd"/>
      <w:r>
        <w:rPr>
          <w:color w:val="444444"/>
          <w:spacing w:val="-3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preparation,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this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is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highly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variable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odds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of having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clean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colon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are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best if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you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take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all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preparation. Failure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do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so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could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result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colon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that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is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not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 xml:space="preserve">clean enough, which increases the </w:t>
      </w:r>
      <w:r>
        <w:rPr>
          <w:color w:val="444444"/>
        </w:rPr>
        <w:t>chance that something could be missed. In addition, if the colon is not clean enough, you may have to reschedule your colonoscopy and repeat the preparation.</w:t>
      </w:r>
    </w:p>
    <w:p w14:paraId="351AEABA" w14:textId="77777777" w:rsidR="00EB7A55" w:rsidRDefault="00EB7A55">
      <w:pPr>
        <w:pStyle w:val="BodyText"/>
      </w:pPr>
    </w:p>
    <w:p w14:paraId="64ABC1B4" w14:textId="77777777" w:rsidR="00EB7A55" w:rsidRDefault="006B792F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Symbol" w:hAnsi="Symbol"/>
          <w:b w:val="0"/>
          <w:color w:val="444444"/>
        </w:rPr>
      </w:pPr>
      <w:r>
        <w:rPr>
          <w:color w:val="444444"/>
        </w:rPr>
        <w:t>Can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I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still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have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my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procedure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if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I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continue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pass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solid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stool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despite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taking</w:t>
      </w:r>
      <w:r>
        <w:rPr>
          <w:color w:val="444444"/>
          <w:spacing w:val="-1"/>
        </w:rPr>
        <w:t xml:space="preserve"> </w:t>
      </w:r>
      <w:proofErr w:type="gramStart"/>
      <w:r>
        <w:rPr>
          <w:color w:val="444444"/>
        </w:rPr>
        <w:t>all of</w:t>
      </w:r>
      <w:proofErr w:type="gramEnd"/>
      <w:r>
        <w:rPr>
          <w:color w:val="444444"/>
          <w:spacing w:val="-1"/>
        </w:rPr>
        <w:t xml:space="preserve"> </w:t>
      </w:r>
      <w:r>
        <w:rPr>
          <w:color w:val="444444"/>
        </w:rPr>
        <w:t>my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2"/>
        </w:rPr>
        <w:t>preparat</w:t>
      </w:r>
      <w:r>
        <w:rPr>
          <w:color w:val="444444"/>
          <w:spacing w:val="-2"/>
        </w:rPr>
        <w:t>ion?</w:t>
      </w:r>
    </w:p>
    <w:p w14:paraId="2C32F1F4" w14:textId="77777777" w:rsidR="00EB7A55" w:rsidRDefault="00EB7A55">
      <w:pPr>
        <w:pStyle w:val="BodyText"/>
        <w:rPr>
          <w:b/>
        </w:rPr>
      </w:pPr>
    </w:p>
    <w:p w14:paraId="3978F622" w14:textId="4F23BFAB" w:rsidR="00EB7A55" w:rsidRDefault="006B792F">
      <w:pPr>
        <w:pStyle w:val="BodyText"/>
        <w:ind w:left="100" w:right="127"/>
      </w:pPr>
      <w:r>
        <w:rPr>
          <w:color w:val="444444"/>
        </w:rPr>
        <w:t>Solid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stool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is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sign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insufficient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preparation.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If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you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are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still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passing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solid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stool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up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until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time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your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procedure, it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will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 xml:space="preserve">likely have to be rescheduled. Please call your </w:t>
      </w:r>
      <w:r w:rsidR="00C46660">
        <w:rPr>
          <w:color w:val="444444"/>
        </w:rPr>
        <w:t>doctor’s</w:t>
      </w:r>
      <w:r>
        <w:rPr>
          <w:color w:val="444444"/>
        </w:rPr>
        <w:t xml:space="preserve"> office if this is the case.</w:t>
      </w:r>
    </w:p>
    <w:p w14:paraId="70873DAE" w14:textId="77777777" w:rsidR="00EB7A55" w:rsidRDefault="00EB7A55">
      <w:pPr>
        <w:pStyle w:val="BodyText"/>
        <w:spacing w:before="3"/>
        <w:rPr>
          <w:sz w:val="21"/>
        </w:rPr>
      </w:pPr>
    </w:p>
    <w:p w14:paraId="0F56396B" w14:textId="77777777" w:rsidR="00EB7A55" w:rsidRDefault="006B792F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Symbol" w:hAnsi="Symbol"/>
          <w:b w:val="0"/>
          <w:color w:val="494949"/>
        </w:rPr>
      </w:pPr>
      <w:r>
        <w:rPr>
          <w:color w:val="494949"/>
        </w:rPr>
        <w:t>I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feel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nauseous,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what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should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I</w:t>
      </w:r>
      <w:r>
        <w:rPr>
          <w:color w:val="494949"/>
          <w:spacing w:val="-1"/>
        </w:rPr>
        <w:t xml:space="preserve"> </w:t>
      </w:r>
      <w:r>
        <w:rPr>
          <w:color w:val="494949"/>
          <w:spacing w:val="-5"/>
        </w:rPr>
        <w:t>do?</w:t>
      </w:r>
    </w:p>
    <w:p w14:paraId="79E5856D" w14:textId="77777777" w:rsidR="00EB7A55" w:rsidRDefault="00EB7A55">
      <w:pPr>
        <w:pStyle w:val="BodyText"/>
        <w:spacing w:before="8"/>
        <w:rPr>
          <w:b/>
          <w:sz w:val="24"/>
        </w:rPr>
      </w:pPr>
    </w:p>
    <w:p w14:paraId="753C9257" w14:textId="77777777" w:rsidR="00EB7A55" w:rsidRDefault="006B792F">
      <w:pPr>
        <w:pStyle w:val="BodyText"/>
        <w:ind w:left="100" w:right="140"/>
      </w:pPr>
      <w:r>
        <w:rPr>
          <w:color w:val="494949"/>
        </w:rPr>
        <w:t>It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is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important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that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you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take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your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entire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Prep.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Remember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that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without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clean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bowel,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doctor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will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not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be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able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adequately see the inside of your colon to complete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the examination. If you feel like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 xml:space="preserve">vomiting while taking the prep, slow </w:t>
      </w:r>
      <w:r>
        <w:rPr>
          <w:color w:val="494949"/>
        </w:rPr>
        <w:t>down. Pause for an</w:t>
      </w:r>
      <w:r>
        <w:rPr>
          <w:color w:val="494949"/>
          <w:spacing w:val="40"/>
        </w:rPr>
        <w:t xml:space="preserve"> </w:t>
      </w:r>
      <w:r>
        <w:rPr>
          <w:color w:val="494949"/>
        </w:rPr>
        <w:t>additional 3-5 minutes between tablets or 30-40 minutes for liquid to allow your stomach to empty. Be sure the prep is chilled for the liquid solutions, and then try to resume the prep at a slower rate, sipping through a straw if possibl</w:t>
      </w:r>
      <w:r>
        <w:rPr>
          <w:color w:val="494949"/>
        </w:rPr>
        <w:t>e. If you do vomit and are unable to continue, call us and have a phone number of a pharmacy that is open, in case we need to call in a prescription for an anti-nausea pill.</w:t>
      </w:r>
    </w:p>
    <w:p w14:paraId="2FC71B9A" w14:textId="77777777" w:rsidR="00EB7A55" w:rsidRDefault="00EB7A55">
      <w:pPr>
        <w:pStyle w:val="BodyText"/>
        <w:spacing w:before="7"/>
        <w:rPr>
          <w:sz w:val="24"/>
        </w:rPr>
      </w:pPr>
    </w:p>
    <w:p w14:paraId="047AB080" w14:textId="77777777" w:rsidR="00EB7A55" w:rsidRDefault="006B792F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Symbol" w:hAnsi="Symbol"/>
          <w:b w:val="0"/>
        </w:rPr>
      </w:pPr>
      <w:r>
        <w:rPr>
          <w:color w:val="303C4E"/>
        </w:rPr>
        <w:t>How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can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I</w:t>
      </w:r>
      <w:r>
        <w:rPr>
          <w:color w:val="303C4E"/>
          <w:spacing w:val="-1"/>
        </w:rPr>
        <w:t xml:space="preserve"> </w:t>
      </w:r>
      <w:r>
        <w:rPr>
          <w:color w:val="303C4E"/>
        </w:rPr>
        <w:t>tell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if</w:t>
      </w:r>
      <w:r>
        <w:rPr>
          <w:color w:val="303C4E"/>
          <w:spacing w:val="-1"/>
        </w:rPr>
        <w:t xml:space="preserve"> </w:t>
      </w:r>
      <w:r>
        <w:rPr>
          <w:color w:val="303C4E"/>
        </w:rPr>
        <w:t>my</w:t>
      </w:r>
      <w:r>
        <w:rPr>
          <w:color w:val="303C4E"/>
          <w:spacing w:val="-1"/>
        </w:rPr>
        <w:t xml:space="preserve"> </w:t>
      </w:r>
      <w:r>
        <w:rPr>
          <w:color w:val="303C4E"/>
        </w:rPr>
        <w:t>bowels</w:t>
      </w:r>
      <w:r>
        <w:rPr>
          <w:color w:val="303C4E"/>
          <w:spacing w:val="-1"/>
        </w:rPr>
        <w:t xml:space="preserve"> </w:t>
      </w:r>
      <w:r>
        <w:rPr>
          <w:color w:val="303C4E"/>
        </w:rPr>
        <w:t>are</w:t>
      </w:r>
      <w:r>
        <w:rPr>
          <w:color w:val="303C4E"/>
          <w:spacing w:val="-1"/>
        </w:rPr>
        <w:t xml:space="preserve"> </w:t>
      </w:r>
      <w:r>
        <w:rPr>
          <w:color w:val="303C4E"/>
        </w:rPr>
        <w:t>clean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before</w:t>
      </w:r>
      <w:r>
        <w:rPr>
          <w:color w:val="303C4E"/>
          <w:spacing w:val="-1"/>
        </w:rPr>
        <w:t xml:space="preserve"> </w:t>
      </w:r>
      <w:r>
        <w:rPr>
          <w:color w:val="303C4E"/>
        </w:rPr>
        <w:t>my</w:t>
      </w:r>
      <w:r>
        <w:rPr>
          <w:color w:val="303C4E"/>
          <w:spacing w:val="-1"/>
        </w:rPr>
        <w:t xml:space="preserve"> </w:t>
      </w:r>
      <w:r>
        <w:rPr>
          <w:color w:val="303C4E"/>
          <w:spacing w:val="-2"/>
        </w:rPr>
        <w:t>procedure?</w:t>
      </w:r>
    </w:p>
    <w:p w14:paraId="71D1D1E6" w14:textId="77777777" w:rsidR="00EB7A55" w:rsidRDefault="00EB7A55">
      <w:pPr>
        <w:pStyle w:val="BodyText"/>
        <w:spacing w:before="11"/>
        <w:rPr>
          <w:b/>
          <w:sz w:val="17"/>
        </w:rPr>
      </w:pPr>
    </w:p>
    <w:p w14:paraId="196E55A0" w14:textId="77777777" w:rsidR="00EB7A55" w:rsidRDefault="006B792F">
      <w:pPr>
        <w:pStyle w:val="BodyText"/>
        <w:spacing w:before="1"/>
        <w:ind w:left="100"/>
      </w:pPr>
      <w:r>
        <w:rPr>
          <w:color w:val="303C4E"/>
        </w:rPr>
        <w:t>After</w:t>
      </w:r>
      <w:r>
        <w:rPr>
          <w:color w:val="303C4E"/>
          <w:spacing w:val="-4"/>
        </w:rPr>
        <w:t xml:space="preserve"> </w:t>
      </w:r>
      <w:r>
        <w:rPr>
          <w:color w:val="303C4E"/>
        </w:rPr>
        <w:t>finishing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your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laxative,</w:t>
      </w:r>
      <w:r>
        <w:rPr>
          <w:color w:val="303C4E"/>
          <w:spacing w:val="-1"/>
        </w:rPr>
        <w:t xml:space="preserve"> </w:t>
      </w:r>
      <w:r>
        <w:rPr>
          <w:color w:val="303C4E"/>
        </w:rPr>
        <w:t>your</w:t>
      </w:r>
      <w:r>
        <w:rPr>
          <w:color w:val="303C4E"/>
          <w:spacing w:val="-1"/>
        </w:rPr>
        <w:t xml:space="preserve"> </w:t>
      </w:r>
      <w:r>
        <w:rPr>
          <w:color w:val="303C4E"/>
        </w:rPr>
        <w:t>stool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should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be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watery.</w:t>
      </w:r>
      <w:r>
        <w:rPr>
          <w:color w:val="303C4E"/>
          <w:spacing w:val="-1"/>
        </w:rPr>
        <w:t xml:space="preserve"> </w:t>
      </w:r>
      <w:r>
        <w:rPr>
          <w:color w:val="303C4E"/>
        </w:rPr>
        <w:t>The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color</w:t>
      </w:r>
      <w:r>
        <w:rPr>
          <w:color w:val="303C4E"/>
          <w:spacing w:val="-1"/>
        </w:rPr>
        <w:t xml:space="preserve"> </w:t>
      </w:r>
      <w:r>
        <w:rPr>
          <w:color w:val="303C4E"/>
        </w:rPr>
        <w:t>of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your</w:t>
      </w:r>
      <w:r>
        <w:rPr>
          <w:color w:val="303C4E"/>
          <w:spacing w:val="-1"/>
        </w:rPr>
        <w:t xml:space="preserve"> </w:t>
      </w:r>
      <w:r>
        <w:rPr>
          <w:color w:val="303C4E"/>
        </w:rPr>
        <w:t>stool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should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also</w:t>
      </w:r>
      <w:r>
        <w:rPr>
          <w:color w:val="303C4E"/>
          <w:spacing w:val="-1"/>
        </w:rPr>
        <w:t xml:space="preserve"> </w:t>
      </w:r>
      <w:r>
        <w:rPr>
          <w:color w:val="303C4E"/>
        </w:rPr>
        <w:t>be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clear</w:t>
      </w:r>
      <w:r>
        <w:rPr>
          <w:color w:val="303C4E"/>
          <w:spacing w:val="-1"/>
        </w:rPr>
        <w:t xml:space="preserve"> </w:t>
      </w:r>
      <w:r>
        <w:rPr>
          <w:color w:val="303C4E"/>
        </w:rPr>
        <w:t>or</w:t>
      </w:r>
      <w:r>
        <w:rPr>
          <w:color w:val="303C4E"/>
          <w:spacing w:val="-1"/>
        </w:rPr>
        <w:t xml:space="preserve"> </w:t>
      </w:r>
      <w:r>
        <w:rPr>
          <w:color w:val="303C4E"/>
          <w:spacing w:val="-2"/>
        </w:rPr>
        <w:t>yellow.</w:t>
      </w:r>
    </w:p>
    <w:p w14:paraId="38D79259" w14:textId="77777777" w:rsidR="00EB7A55" w:rsidRDefault="00EB7A55">
      <w:pPr>
        <w:sectPr w:rsidR="00EB7A55">
          <w:type w:val="continuous"/>
          <w:pgSz w:w="12240" w:h="15840"/>
          <w:pgMar w:top="1360" w:right="1360" w:bottom="280" w:left="1340" w:header="720" w:footer="720" w:gutter="0"/>
          <w:cols w:space="720"/>
        </w:sectPr>
      </w:pPr>
    </w:p>
    <w:p w14:paraId="41163527" w14:textId="77777777" w:rsidR="00EB7A55" w:rsidRDefault="006B792F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before="80"/>
        <w:ind w:hanging="361"/>
        <w:rPr>
          <w:rFonts w:ascii="Symbol" w:hAnsi="Symbol"/>
          <w:b w:val="0"/>
        </w:rPr>
      </w:pPr>
      <w:r>
        <w:rPr>
          <w:color w:val="303C4E"/>
        </w:rPr>
        <w:lastRenderedPageBreak/>
        <w:t>Do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I</w:t>
      </w:r>
      <w:r>
        <w:rPr>
          <w:color w:val="303C4E"/>
          <w:spacing w:val="-1"/>
        </w:rPr>
        <w:t xml:space="preserve"> </w:t>
      </w:r>
      <w:r>
        <w:rPr>
          <w:color w:val="303C4E"/>
        </w:rPr>
        <w:t>need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to</w:t>
      </w:r>
      <w:r>
        <w:rPr>
          <w:color w:val="303C4E"/>
          <w:spacing w:val="-1"/>
        </w:rPr>
        <w:t xml:space="preserve"> </w:t>
      </w:r>
      <w:r>
        <w:rPr>
          <w:color w:val="303C4E"/>
        </w:rPr>
        <w:t>take</w:t>
      </w:r>
      <w:r>
        <w:rPr>
          <w:color w:val="303C4E"/>
          <w:spacing w:val="-1"/>
        </w:rPr>
        <w:t xml:space="preserve"> </w:t>
      </w:r>
      <w:r>
        <w:rPr>
          <w:color w:val="303C4E"/>
        </w:rPr>
        <w:t>the</w:t>
      </w:r>
      <w:r>
        <w:rPr>
          <w:color w:val="303C4E"/>
          <w:spacing w:val="-1"/>
        </w:rPr>
        <w:t xml:space="preserve"> </w:t>
      </w:r>
      <w:r>
        <w:rPr>
          <w:color w:val="303C4E"/>
        </w:rPr>
        <w:t xml:space="preserve">anti-gas </w:t>
      </w:r>
      <w:r>
        <w:rPr>
          <w:color w:val="303C4E"/>
          <w:spacing w:val="-2"/>
        </w:rPr>
        <w:t>pills?</w:t>
      </w:r>
    </w:p>
    <w:p w14:paraId="0C01E453" w14:textId="77777777" w:rsidR="00EB7A55" w:rsidRDefault="00EB7A55">
      <w:pPr>
        <w:pStyle w:val="BodyText"/>
        <w:spacing w:before="12"/>
        <w:rPr>
          <w:b/>
          <w:sz w:val="17"/>
        </w:rPr>
      </w:pPr>
    </w:p>
    <w:p w14:paraId="3FA0FEBF" w14:textId="77777777" w:rsidR="00EB7A55" w:rsidRDefault="006B792F">
      <w:pPr>
        <w:pStyle w:val="BodyText"/>
        <w:ind w:left="100" w:right="127"/>
      </w:pPr>
      <w:r>
        <w:rPr>
          <w:color w:val="303C4E"/>
        </w:rPr>
        <w:t>Yes,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the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anti-gas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pills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will</w:t>
      </w:r>
      <w:r>
        <w:rPr>
          <w:color w:val="303C4E"/>
          <w:spacing w:val="-1"/>
        </w:rPr>
        <w:t xml:space="preserve"> </w:t>
      </w:r>
      <w:r>
        <w:rPr>
          <w:color w:val="303C4E"/>
        </w:rPr>
        <w:t>help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reduce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air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bubbles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in</w:t>
      </w:r>
      <w:r>
        <w:rPr>
          <w:color w:val="303C4E"/>
          <w:spacing w:val="-4"/>
        </w:rPr>
        <w:t xml:space="preserve"> </w:t>
      </w:r>
      <w:r>
        <w:rPr>
          <w:color w:val="303C4E"/>
        </w:rPr>
        <w:t>your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colon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and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allow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your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gastroenterology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doctor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to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see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inside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your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colon better. Check your bowel preparation packet for instructions on taking anti-gas pills.</w:t>
      </w:r>
    </w:p>
    <w:p w14:paraId="1E59C0E0" w14:textId="77777777" w:rsidR="00EB7A55" w:rsidRDefault="00EB7A55">
      <w:pPr>
        <w:pStyle w:val="BodyText"/>
        <w:spacing w:before="2"/>
        <w:rPr>
          <w:sz w:val="21"/>
        </w:rPr>
      </w:pPr>
    </w:p>
    <w:p w14:paraId="744922E5" w14:textId="77777777" w:rsidR="00EB7A55" w:rsidRDefault="006B792F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rFonts w:ascii="Symbol" w:hAnsi="Symbol"/>
          <w:b w:val="0"/>
        </w:rPr>
      </w:pPr>
      <w:r>
        <w:t>Can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bus</w:t>
      </w:r>
      <w:r>
        <w:rPr>
          <w:spacing w:val="-1"/>
        </w:rPr>
        <w:t xml:space="preserve"> </w:t>
      </w:r>
      <w:r>
        <w:t>or taxi</w:t>
      </w:r>
      <w:r>
        <w:rPr>
          <w:spacing w:val="-3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myself</w:t>
      </w:r>
      <w:r>
        <w:rPr>
          <w:spacing w:val="-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 xml:space="preserve">my </w:t>
      </w:r>
      <w:r>
        <w:rPr>
          <w:spacing w:val="-2"/>
        </w:rPr>
        <w:t>procedure?</w:t>
      </w:r>
    </w:p>
    <w:p w14:paraId="34CC9D02" w14:textId="7EAA9B45" w:rsidR="00EB7A55" w:rsidRDefault="006B792F">
      <w:pPr>
        <w:pStyle w:val="BodyText"/>
        <w:spacing w:before="152"/>
        <w:ind w:left="100" w:right="94"/>
      </w:pPr>
      <w:r>
        <w:rPr>
          <w:color w:val="545454"/>
        </w:rPr>
        <w:t xml:space="preserve">No. Due to the sedation given during the </w:t>
      </w:r>
      <w:r>
        <w:rPr>
          <w:color w:val="545454"/>
        </w:rPr>
        <w:t>procedure, you are considered impaired. The sedation medication impairs your judgment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and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reflexes.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A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trusted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person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must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be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with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you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to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accompany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you</w:t>
      </w:r>
      <w:r>
        <w:rPr>
          <w:color w:val="545454"/>
          <w:spacing w:val="-2"/>
        </w:rPr>
        <w:t xml:space="preserve"> </w:t>
      </w:r>
      <w:r w:rsidR="00C46660">
        <w:rPr>
          <w:color w:val="545454"/>
        </w:rPr>
        <w:t xml:space="preserve">if using a rideshare </w:t>
      </w:r>
      <w:r w:rsidR="00A67EB8">
        <w:rPr>
          <w:color w:val="545454"/>
        </w:rPr>
        <w:t>company</w:t>
      </w:r>
      <w:r>
        <w:rPr>
          <w:color w:val="545454"/>
        </w:rPr>
        <w:t xml:space="preserve">. </w:t>
      </w:r>
    </w:p>
    <w:p w14:paraId="28B02C45" w14:textId="77777777" w:rsidR="00EB7A55" w:rsidRDefault="006B792F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before="147"/>
        <w:ind w:hanging="361"/>
        <w:rPr>
          <w:rFonts w:ascii="Symbol" w:hAnsi="Symbol"/>
          <w:b w:val="0"/>
        </w:rPr>
      </w:pPr>
      <w:r>
        <w:t>Can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cream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preparation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anal</w:t>
      </w:r>
      <w:r>
        <w:rPr>
          <w:spacing w:val="-3"/>
        </w:rPr>
        <w:t xml:space="preserve"> </w:t>
      </w:r>
      <w:r>
        <w:t>irritation</w:t>
      </w:r>
      <w:r>
        <w:rPr>
          <w:spacing w:val="-2"/>
        </w:rPr>
        <w:t xml:space="preserve"> </w:t>
      </w:r>
      <w:r>
        <w:t>I’m</w:t>
      </w:r>
      <w:r>
        <w:rPr>
          <w:spacing w:val="-2"/>
        </w:rPr>
        <w:t xml:space="preserve"> experiencing?</w:t>
      </w:r>
    </w:p>
    <w:p w14:paraId="099F250B" w14:textId="77777777" w:rsidR="00EB7A55" w:rsidRDefault="006B792F">
      <w:pPr>
        <w:pStyle w:val="BodyText"/>
        <w:spacing w:before="150"/>
        <w:ind w:left="100"/>
      </w:pPr>
      <w:r>
        <w:rPr>
          <w:color w:val="545454"/>
        </w:rPr>
        <w:t>Yes,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you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may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apply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Desitin,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A+D Ointment,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Vaseline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or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any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other</w:t>
      </w:r>
      <w:r>
        <w:rPr>
          <w:color w:val="545454"/>
          <w:spacing w:val="1"/>
        </w:rPr>
        <w:t xml:space="preserve"> </w:t>
      </w:r>
      <w:r>
        <w:rPr>
          <w:color w:val="545454"/>
          <w:spacing w:val="-2"/>
        </w:rPr>
        <w:t>cream.</w:t>
      </w:r>
    </w:p>
    <w:p w14:paraId="395CBF88" w14:textId="77777777" w:rsidR="00EB7A55" w:rsidRDefault="006B792F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before="150"/>
        <w:ind w:hanging="361"/>
        <w:rPr>
          <w:rFonts w:ascii="Symbol" w:hAnsi="Symbol"/>
          <w:b w:val="0"/>
        </w:rPr>
      </w:pPr>
      <w:r>
        <w:t>Can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colonoscopy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menstrual</w:t>
      </w:r>
      <w:r>
        <w:rPr>
          <w:spacing w:val="-3"/>
        </w:rPr>
        <w:t xml:space="preserve"> </w:t>
      </w:r>
      <w:r>
        <w:rPr>
          <w:spacing w:val="-2"/>
        </w:rPr>
        <w:t>period?</w:t>
      </w:r>
    </w:p>
    <w:p w14:paraId="362CA883" w14:textId="77777777" w:rsidR="00EB7A55" w:rsidRDefault="006B792F">
      <w:pPr>
        <w:pStyle w:val="BodyText"/>
        <w:spacing w:before="150"/>
        <w:ind w:left="100"/>
      </w:pPr>
      <w:r>
        <w:rPr>
          <w:color w:val="545454"/>
          <w:spacing w:val="-4"/>
        </w:rPr>
        <w:t>Yes.</w:t>
      </w:r>
    </w:p>
    <w:p w14:paraId="6A4976D7" w14:textId="77777777" w:rsidR="00EB7A55" w:rsidRDefault="006B792F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before="150"/>
        <w:ind w:hanging="361"/>
        <w:rPr>
          <w:rFonts w:ascii="Symbol" w:hAnsi="Symbol"/>
          <w:b w:val="0"/>
        </w:rPr>
      </w:pPr>
      <w:r>
        <w:t>When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eat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4"/>
        </w:rPr>
        <w:t>done?</w:t>
      </w:r>
    </w:p>
    <w:p w14:paraId="1F60FA5D" w14:textId="77777777" w:rsidR="00EB7A55" w:rsidRDefault="006B792F">
      <w:pPr>
        <w:pStyle w:val="BodyText"/>
        <w:spacing w:before="152"/>
        <w:ind w:left="100" w:right="140"/>
      </w:pPr>
      <w:r>
        <w:rPr>
          <w:color w:val="545454"/>
        </w:rPr>
        <w:t>In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general,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you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can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eat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immediately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after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your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procedure</w:t>
      </w:r>
      <w:r>
        <w:rPr>
          <w:color w:val="545454"/>
          <w:spacing w:val="-4"/>
        </w:rPr>
        <w:t xml:space="preserve"> </w:t>
      </w:r>
      <w:proofErr w:type="gramStart"/>
      <w:r>
        <w:rPr>
          <w:color w:val="545454"/>
        </w:rPr>
        <w:t>as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long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as</w:t>
      </w:r>
      <w:proofErr w:type="gramEnd"/>
      <w:r>
        <w:rPr>
          <w:color w:val="545454"/>
          <w:spacing w:val="-3"/>
        </w:rPr>
        <w:t xml:space="preserve"> </w:t>
      </w:r>
      <w:r>
        <w:rPr>
          <w:color w:val="545454"/>
        </w:rPr>
        <w:t>you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avoid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greasy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or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spicy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foods.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Please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be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aware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that the sedation medication may cause mild nausea and you may not have a full appetite until the following day.</w:t>
      </w:r>
    </w:p>
    <w:p w14:paraId="6671769C" w14:textId="77777777" w:rsidR="00EB7A55" w:rsidRDefault="006B792F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before="149"/>
        <w:ind w:hanging="361"/>
        <w:rPr>
          <w:rFonts w:ascii="Symbol" w:hAnsi="Symbol"/>
          <w:b w:val="0"/>
        </w:rPr>
      </w:pPr>
      <w:r>
        <w:t>Can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rPr>
          <w:spacing w:val="-2"/>
        </w:rPr>
        <w:t>procedure?</w:t>
      </w:r>
    </w:p>
    <w:p w14:paraId="29E01AAF" w14:textId="77777777" w:rsidR="00EB7A55" w:rsidRDefault="00EB7A55">
      <w:pPr>
        <w:pStyle w:val="BodyText"/>
        <w:spacing w:before="1"/>
        <w:rPr>
          <w:b/>
          <w:sz w:val="23"/>
        </w:rPr>
      </w:pPr>
    </w:p>
    <w:p w14:paraId="156C8784" w14:textId="77777777" w:rsidR="00EB7A55" w:rsidRDefault="006B792F">
      <w:pPr>
        <w:pStyle w:val="BodyText"/>
        <w:ind w:left="100" w:right="127"/>
      </w:pPr>
      <w:r>
        <w:rPr>
          <w:color w:val="545454"/>
        </w:rPr>
        <w:t>Due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to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the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sedation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given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during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the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procedure,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you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should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plan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to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rest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at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home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for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the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remainder of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the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day.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You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may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resume your usual activities the day after your procedure.</w:t>
      </w:r>
    </w:p>
    <w:p w14:paraId="7F97818E" w14:textId="77777777" w:rsidR="00EB7A55" w:rsidRDefault="00EB7A55">
      <w:pPr>
        <w:pStyle w:val="BodyText"/>
        <w:spacing w:before="8"/>
        <w:rPr>
          <w:sz w:val="19"/>
        </w:rPr>
      </w:pPr>
    </w:p>
    <w:p w14:paraId="72522409" w14:textId="77777777" w:rsidR="00EB7A55" w:rsidRDefault="006B792F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Symbol" w:hAnsi="Symbol"/>
          <w:b w:val="0"/>
        </w:rPr>
      </w:pPr>
      <w:r>
        <w:rPr>
          <w:color w:val="303C4E"/>
        </w:rPr>
        <w:t>Can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I</w:t>
      </w:r>
      <w:r>
        <w:rPr>
          <w:color w:val="303C4E"/>
          <w:spacing w:val="-1"/>
        </w:rPr>
        <w:t xml:space="preserve"> </w:t>
      </w:r>
      <w:r>
        <w:rPr>
          <w:color w:val="303C4E"/>
        </w:rPr>
        <w:t>drink</w:t>
      </w:r>
      <w:r>
        <w:rPr>
          <w:color w:val="303C4E"/>
          <w:spacing w:val="-1"/>
        </w:rPr>
        <w:t xml:space="preserve"> </w:t>
      </w:r>
      <w:r>
        <w:rPr>
          <w:color w:val="303C4E"/>
        </w:rPr>
        <w:t>protein</w:t>
      </w:r>
      <w:r>
        <w:rPr>
          <w:color w:val="303C4E"/>
          <w:spacing w:val="-2"/>
        </w:rPr>
        <w:t xml:space="preserve"> drinks?</w:t>
      </w:r>
    </w:p>
    <w:p w14:paraId="543D6C6C" w14:textId="77777777" w:rsidR="00EB7A55" w:rsidRDefault="00EB7A55">
      <w:pPr>
        <w:pStyle w:val="BodyText"/>
        <w:spacing w:before="12"/>
        <w:rPr>
          <w:b/>
          <w:sz w:val="17"/>
        </w:rPr>
      </w:pPr>
    </w:p>
    <w:p w14:paraId="5651EB47" w14:textId="78E3DF88" w:rsidR="00EB7A55" w:rsidRDefault="006B792F" w:rsidP="00A67EB8">
      <w:pPr>
        <w:pStyle w:val="BodyText"/>
        <w:ind w:left="100"/>
      </w:pPr>
      <w:r>
        <w:rPr>
          <w:color w:val="303C4E"/>
        </w:rPr>
        <w:t>No,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protein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drinks,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including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shakes,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are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not</w:t>
      </w:r>
      <w:r>
        <w:rPr>
          <w:color w:val="303C4E"/>
          <w:spacing w:val="-2"/>
        </w:rPr>
        <w:t xml:space="preserve"> allowed.</w:t>
      </w:r>
      <w:r w:rsidR="00A67EB8">
        <w:t xml:space="preserve"> </w:t>
      </w:r>
      <w:r>
        <w:rPr>
          <w:color w:val="303C4E"/>
        </w:rPr>
        <w:t>One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day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before</w:t>
      </w:r>
      <w:r>
        <w:rPr>
          <w:color w:val="303C4E"/>
          <w:spacing w:val="-4"/>
        </w:rPr>
        <w:t xml:space="preserve"> </w:t>
      </w:r>
      <w:r>
        <w:rPr>
          <w:color w:val="303C4E"/>
        </w:rPr>
        <w:t>your procedure,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stop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drinking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protein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drinks. Follow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a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clear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liquid</w:t>
      </w:r>
      <w:r>
        <w:rPr>
          <w:color w:val="303C4E"/>
          <w:spacing w:val="-1"/>
        </w:rPr>
        <w:t xml:space="preserve"> </w:t>
      </w:r>
      <w:r>
        <w:rPr>
          <w:color w:val="303C4E"/>
        </w:rPr>
        <w:t>diet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as</w:t>
      </w:r>
      <w:r>
        <w:rPr>
          <w:color w:val="303C4E"/>
          <w:spacing w:val="-1"/>
        </w:rPr>
        <w:t xml:space="preserve"> </w:t>
      </w:r>
      <w:r>
        <w:rPr>
          <w:color w:val="303C4E"/>
        </w:rPr>
        <w:t>instructed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in</w:t>
      </w:r>
      <w:r>
        <w:rPr>
          <w:color w:val="303C4E"/>
          <w:spacing w:val="-4"/>
        </w:rPr>
        <w:t xml:space="preserve"> </w:t>
      </w:r>
      <w:r>
        <w:rPr>
          <w:color w:val="303C4E"/>
        </w:rPr>
        <w:t>your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bowel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 xml:space="preserve">preparation </w:t>
      </w:r>
      <w:r>
        <w:rPr>
          <w:color w:val="303C4E"/>
          <w:spacing w:val="-2"/>
        </w:rPr>
        <w:t>packet.</w:t>
      </w:r>
    </w:p>
    <w:p w14:paraId="1FBBEE05" w14:textId="77777777" w:rsidR="00EB7A55" w:rsidRDefault="00EB7A55">
      <w:pPr>
        <w:pStyle w:val="BodyText"/>
        <w:spacing w:before="11"/>
        <w:rPr>
          <w:sz w:val="17"/>
        </w:rPr>
      </w:pPr>
    </w:p>
    <w:p w14:paraId="07A6E686" w14:textId="77777777" w:rsidR="00EB7A55" w:rsidRDefault="006B792F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Symbol" w:hAnsi="Symbol"/>
          <w:b w:val="0"/>
        </w:rPr>
      </w:pPr>
      <w:r>
        <w:rPr>
          <w:color w:val="303C4E"/>
        </w:rPr>
        <w:t>I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“juice”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my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food.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Can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I</w:t>
      </w:r>
      <w:r>
        <w:rPr>
          <w:color w:val="303C4E"/>
          <w:spacing w:val="-1"/>
        </w:rPr>
        <w:t xml:space="preserve"> </w:t>
      </w:r>
      <w:r>
        <w:rPr>
          <w:color w:val="303C4E"/>
        </w:rPr>
        <w:t>continue to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drink</w:t>
      </w:r>
      <w:r>
        <w:rPr>
          <w:color w:val="303C4E"/>
          <w:spacing w:val="-1"/>
        </w:rPr>
        <w:t xml:space="preserve"> </w:t>
      </w:r>
      <w:r>
        <w:rPr>
          <w:color w:val="303C4E"/>
          <w:spacing w:val="-4"/>
        </w:rPr>
        <w:t>them?</w:t>
      </w:r>
    </w:p>
    <w:p w14:paraId="28E658B4" w14:textId="77777777" w:rsidR="00EB7A55" w:rsidRDefault="00EB7A55">
      <w:pPr>
        <w:pStyle w:val="BodyText"/>
        <w:rPr>
          <w:b/>
        </w:rPr>
      </w:pPr>
    </w:p>
    <w:p w14:paraId="357BCA90" w14:textId="71461148" w:rsidR="00EB7A55" w:rsidRDefault="006B792F" w:rsidP="00A67EB8">
      <w:pPr>
        <w:pStyle w:val="BodyText"/>
        <w:ind w:left="100"/>
      </w:pPr>
      <w:r>
        <w:rPr>
          <w:color w:val="303C4E"/>
        </w:rPr>
        <w:t>No,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juiced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foods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are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not</w:t>
      </w:r>
      <w:r>
        <w:rPr>
          <w:color w:val="303C4E"/>
          <w:spacing w:val="-1"/>
        </w:rPr>
        <w:t xml:space="preserve"> </w:t>
      </w:r>
      <w:r>
        <w:rPr>
          <w:color w:val="303C4E"/>
          <w:spacing w:val="-2"/>
        </w:rPr>
        <w:t>allowed.</w:t>
      </w:r>
      <w:r w:rsidR="00A67EB8">
        <w:t xml:space="preserve"> </w:t>
      </w:r>
      <w:r>
        <w:rPr>
          <w:color w:val="303C4E"/>
        </w:rPr>
        <w:t>One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day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before</w:t>
      </w:r>
      <w:r>
        <w:rPr>
          <w:color w:val="303C4E"/>
          <w:spacing w:val="-4"/>
        </w:rPr>
        <w:t xml:space="preserve"> </w:t>
      </w:r>
      <w:r>
        <w:rPr>
          <w:color w:val="303C4E"/>
        </w:rPr>
        <w:t>your procedure,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stop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drinking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juiced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foods.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Follow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a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clear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liquid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diet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as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instructed</w:t>
      </w:r>
      <w:r>
        <w:rPr>
          <w:color w:val="303C4E"/>
          <w:spacing w:val="-1"/>
        </w:rPr>
        <w:t xml:space="preserve"> </w:t>
      </w:r>
      <w:r>
        <w:rPr>
          <w:color w:val="303C4E"/>
        </w:rPr>
        <w:t>in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>your</w:t>
      </w:r>
      <w:r>
        <w:rPr>
          <w:color w:val="303C4E"/>
          <w:spacing w:val="-2"/>
        </w:rPr>
        <w:t xml:space="preserve"> </w:t>
      </w:r>
      <w:r>
        <w:rPr>
          <w:color w:val="303C4E"/>
        </w:rPr>
        <w:t>bowel</w:t>
      </w:r>
      <w:r>
        <w:rPr>
          <w:color w:val="303C4E"/>
          <w:spacing w:val="-3"/>
        </w:rPr>
        <w:t xml:space="preserve"> </w:t>
      </w:r>
      <w:r>
        <w:rPr>
          <w:color w:val="303C4E"/>
        </w:rPr>
        <w:t xml:space="preserve">preparation </w:t>
      </w:r>
      <w:r>
        <w:rPr>
          <w:color w:val="303C4E"/>
          <w:spacing w:val="-2"/>
        </w:rPr>
        <w:t>packet.</w:t>
      </w:r>
    </w:p>
    <w:p w14:paraId="6916D146" w14:textId="77777777" w:rsidR="00EB7A55" w:rsidRDefault="00EB7A55">
      <w:pPr>
        <w:pStyle w:val="BodyText"/>
      </w:pPr>
    </w:p>
    <w:p w14:paraId="36A3FADB" w14:textId="64AFBC8F" w:rsidR="00EB7A55" w:rsidRPr="00A67EB8" w:rsidRDefault="006B792F" w:rsidP="00A67EB8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Symbol" w:hAnsi="Symbol"/>
          <w:b w:val="0"/>
        </w:rPr>
      </w:pPr>
      <w:r>
        <w:rPr>
          <w:color w:val="494949"/>
        </w:rPr>
        <w:t>What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if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I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am on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an</w:t>
      </w:r>
      <w:r>
        <w:rPr>
          <w:color w:val="494949"/>
          <w:spacing w:val="-1"/>
        </w:rPr>
        <w:t xml:space="preserve"> </w:t>
      </w:r>
      <w:r>
        <w:rPr>
          <w:color w:val="494949"/>
          <w:spacing w:val="-2"/>
        </w:rPr>
        <w:t>antibiotic?</w:t>
      </w:r>
    </w:p>
    <w:p w14:paraId="44E1B641" w14:textId="2219C291" w:rsidR="00A67EB8" w:rsidRDefault="00A67EB8" w:rsidP="00A67EB8">
      <w:pPr>
        <w:pStyle w:val="Heading1"/>
        <w:tabs>
          <w:tab w:val="left" w:pos="460"/>
          <w:tab w:val="left" w:pos="461"/>
        </w:tabs>
        <w:rPr>
          <w:color w:val="494949"/>
          <w:spacing w:val="-2"/>
        </w:rPr>
      </w:pPr>
    </w:p>
    <w:p w14:paraId="3D808E13" w14:textId="56373A59" w:rsidR="00EB7A55" w:rsidRDefault="00A67EB8" w:rsidP="00A67EB8">
      <w:pPr>
        <w:pStyle w:val="BodyText"/>
      </w:pPr>
      <w:r>
        <w:rPr>
          <w:color w:val="494949"/>
        </w:rPr>
        <w:t xml:space="preserve">  This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will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not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interfere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with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your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procedure.</w:t>
      </w:r>
      <w:r>
        <w:rPr>
          <w:color w:val="494949"/>
          <w:spacing w:val="-2"/>
        </w:rPr>
        <w:t xml:space="preserve"> </w:t>
      </w:r>
    </w:p>
    <w:sectPr w:rsidR="00EB7A55">
      <w:pgSz w:w="12240" w:h="15840"/>
      <w:pgMar w:top="15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2577E"/>
    <w:multiLevelType w:val="hybridMultilevel"/>
    <w:tmpl w:val="9FA63F28"/>
    <w:lvl w:ilvl="0" w:tplc="442228B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6C6273D4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2" w:tplc="F76A46C4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ar-SA"/>
      </w:rPr>
    </w:lvl>
    <w:lvl w:ilvl="3" w:tplc="35BA94A6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4" w:tplc="0BE0042A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5" w:tplc="3FFC1DDC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FF0624F0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7" w:tplc="6222464A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8" w:tplc="016253EC"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ar-SA"/>
      </w:rPr>
    </w:lvl>
  </w:abstractNum>
  <w:num w:numId="1" w16cid:durableId="756831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55"/>
    <w:rsid w:val="006B792F"/>
    <w:rsid w:val="00A67EB8"/>
    <w:rsid w:val="00C46660"/>
    <w:rsid w:val="00EB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4E5E"/>
  <w15:docId w15:val="{BBB6B092-398E-46BE-BF98-ECA19054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60" w:hanging="36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Scavuzzo</dc:creator>
  <cp:lastModifiedBy>Season McCary</cp:lastModifiedBy>
  <cp:revision>2</cp:revision>
  <dcterms:created xsi:type="dcterms:W3CDTF">2023-03-01T13:21:00Z</dcterms:created>
  <dcterms:modified xsi:type="dcterms:W3CDTF">2023-03-01T13:21:00Z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2023-02-15T00:00:00Z</vt:filetime>
  </property>
  <property fmtid="{D5CDD505-2E9C-101B-9397-08002B2CF9AE}" pid="5" name="Producer">
    <vt:lpwstr>Microsoft® Word for Microsoft 365</vt:lpwstr>
  </property>
</Properties>
</file>